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9CC00"/>
  <w:body>
    <w:p w:rsidR="00127761" w:rsidRDefault="00127761" w:rsidP="00E64049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28.25pt;height:63pt" fillcolor="#fc9">
            <v:fill r:id="rId4" o:title="" type="tile"/>
            <v:shadow on="t" type="perspective" color="#868686" opacity=".5" origin=",.5" offset="0,0" matrix=",-56756f,,.5"/>
            <o:extrusion v:ext="view" backdepth="10pt" color="#630" viewpoint=",0" viewpointorigin=",0" skewangle="180" brightness="4000f" lightposition="-50000" lightlevel="52000f" lightposition2="50000" lightlevel2="14000f" lightharsh2="t"/>
            <v:textpath style="font-family:&quot;Arial Black&quot;;font-size:20pt;v-text-kern:t" trim="t" fitpath="t" string="NÜKLEİK ASİTLER  BALIK KILÇIĞI &#10;DEĞERLENDİRME FORMU GÖKKUŞAĞI"/>
          </v:shape>
        </w:pict>
      </w:r>
    </w:p>
    <w:p w:rsidR="00127761" w:rsidRPr="00E64049" w:rsidRDefault="00127761" w:rsidP="00E64049">
      <w:r>
        <w:rPr>
          <w:noProof/>
          <w:lang w:eastAsia="tr-TR"/>
        </w:rPr>
        <w:pict>
          <v:group id="_x0000_s1026" style="position:absolute;margin-left:-5.5pt;margin-top:5.5pt;width:819pt;height:468.35pt;z-index:251657216" coordorigin="480,1991" coordsize="16380,9367">
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<v:stroke joinstyle="miter"/>
              <v:path gradientshapeok="t" o:connecttype="custom" o:connectlocs="10800,0;0,10800;10800,21600;17997,10800" textboxrect="3600,0,17997,21600"/>
            </v:shapetype>
            <v:shape id="_x0000_s1027" type="#_x0000_t130" style="position:absolute;left:480;top:4560;width:4110;height:2730">
              <v:textbox style="mso-next-textbox:#_x0000_s1027">
                <w:txbxContent>
                  <w:p w:rsidR="00127761" w:rsidRDefault="00127761"/>
                  <w:p w:rsidR="00127761" w:rsidRPr="00197F8C" w:rsidRDefault="00127761">
                    <w:pPr>
                      <w:rPr>
                        <w:sz w:val="40"/>
                        <w:szCs w:val="40"/>
                      </w:rPr>
                    </w:pPr>
                    <w:r w:rsidRPr="00197F8C">
                      <w:rPr>
                        <w:sz w:val="40"/>
                        <w:szCs w:val="40"/>
                        <w:highlight w:val="magenta"/>
                      </w:rPr>
                      <w:t>NÜKLEİK ASİTLER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3885;top:5868;width:12615;height:105" o:connectortype="straight" strokecolor="#0d0d0d" strokeweight="6pt">
              <v:stroke startarrow="oval"/>
            </v:shape>
            <v:shape id="_x0000_s1029" type="#_x0000_t32" style="position:absolute;left:6225;top:3990;width:1845;height:1875;flip:x y" o:connectortype="straight" strokecolor="#0d0d0d" strokeweight="4pt"/>
            <v:shape id="_x0000_s1030" type="#_x0000_t32" style="position:absolute;left:7002;top:3345;width:1743;height:1440;flip:y" o:connectortype="straight" strokecolor="#0d0d0d" strokeweight="2pt"/>
            <v:shape id="_x0000_s1031" type="#_x0000_t32" style="position:absolute;left:8040;top:3990;width:1320;height:795" o:connectortype="straight" strokeweight="1pt"/>
            <v:shape id="_x0000_s1032" type="#_x0000_t32" style="position:absolute;left:7260;top:5868;width:2715;height:1635;flip:x" o:connectortype="straight" strokeweight="4pt"/>
            <v:shape id="_x0000_s1033" type="#_x0000_t32" style="position:absolute;left:8745;top:6630;width:2715;height:873" o:connectortype="straight" strokeweight="2pt"/>
            <v:shape id="_x0000_s1034" type="#_x0000_t32" style="position:absolute;left:12705;top:5973;width:2370;height:1722;flip:x" o:connectortype="straight" strokeweight="4pt"/>
            <v:shape id="_x0000_s1035" type="#_x0000_t32" style="position:absolute;left:12705;top:9720;width:2175;height:465;flip:x" o:connectortype="straight" strokeweight="1pt"/>
            <v:shape id="_x0000_s1036" type="#_x0000_t32" style="position:absolute;left:11460;top:4455;width:1605;height:1413;flip:y" o:connectortype="straight" strokeweight="4pt"/>
            <v:shape id="_x0000_s1037" type="#_x0000_t32" style="position:absolute;left:16095;top:4455;width:225;height:1413;flip:y" o:connectortype="straight" strokeweight="4pt"/>
            <v:shape id="_x0000_s1038" type="#_x0000_t32" style="position:absolute;left:16095;top:5973;width:225;height:1317" o:connectortype="straight" strokeweight="4pt"/>
            <v:shape id="_x0000_s1039" type="#_x0000_t130" style="position:absolute;left:5668;top:2933;width:1695;height:956;rotation:-3088014fd">
              <v:textbox style="mso-next-textbox:#_x0000_s1039">
                <w:txbxContent>
                  <w:p w:rsidR="00127761" w:rsidRDefault="00127761"/>
                  <w:p w:rsidR="00127761" w:rsidRDefault="00127761">
                    <w:r>
                      <w:t>DNA</w:t>
                    </w:r>
                  </w:p>
                </w:txbxContent>
              </v:textbox>
            </v:shape>
            <v:shape id="_x0000_s1040" type="#_x0000_t130" style="position:absolute;left:8564;top:2499;width:1695;height:679;rotation:-3088014fd">
              <v:textbox style="mso-next-textbox:#_x0000_s1040">
                <w:txbxContent>
                  <w:p w:rsidR="00127761" w:rsidRDefault="00127761" w:rsidP="00197F8C"/>
                  <w:p w:rsidR="00127761" w:rsidRPr="00197F8C" w:rsidRDefault="00127761" w:rsidP="00197F8C">
                    <w:r>
                      <w:t>RNA</w:t>
                    </w:r>
                  </w:p>
                </w:txbxContent>
              </v:textbox>
            </v:shape>
            <v:shape id="_x0000_s1041" type="#_x0000_t130" style="position:absolute;left:9255;top:4905;width:1695;height:555;rotation:1814699fd">
              <v:textbox style="mso-next-textbox:#_x0000_s1041">
                <w:txbxContent>
                  <w:p w:rsidR="00127761" w:rsidRPr="001E328B" w:rsidRDefault="00127761" w:rsidP="001E328B">
                    <w:r>
                      <w:rPr>
                        <w:rFonts w:ascii="Verdana" w:hAnsi="Verdana"/>
                        <w:color w:val="000000"/>
                      </w:rPr>
                      <w:br/>
                    </w:r>
                  </w:p>
                </w:txbxContent>
              </v:textbox>
            </v:shape>
            <v:shape id="_x0000_s1042" type="#_x0000_t130" style="position:absolute;left:11236;top:6484;width:1695;height:1005;rotation:-3088014fd">
              <v:textbox style="mso-next-textbox:#_x0000_s1042">
                <w:txbxContent>
                  <w:p w:rsidR="00127761" w:rsidRDefault="00127761">
                    <w:r>
                      <w:t xml:space="preserve">  </w:t>
                    </w:r>
                    <w:r>
                      <w:rPr>
                        <w:rFonts w:ascii="Verdana" w:hAnsi="Verdana"/>
                        <w:color w:val="000000"/>
                      </w:rPr>
                      <w:t>(tRNA)</w:t>
                    </w:r>
                  </w:p>
                </w:txbxContent>
              </v:textbox>
            </v:shape>
            <v:shape id="_x0000_s1043" type="#_x0000_t130" style="position:absolute;left:12825;top:3290;width:2035;height:1023;rotation:-3088014fd">
              <v:textbox style="mso-next-textbox:#_x0000_s1043">
                <w:txbxContent>
                  <w:p w:rsidR="00127761" w:rsidRPr="00197F8C" w:rsidRDefault="00127761" w:rsidP="00197F8C"/>
                </w:txbxContent>
              </v:textbox>
            </v:shape>
            <v:shape id="_x0000_s1044" type="#_x0000_t130" style="position:absolute;left:6897;top:7755;width:1695;height:956;rotation:2057940fd">
              <v:textbox style="mso-next-textbox:#_x0000_s1044">
                <w:txbxContent>
                  <w:p w:rsidR="00127761" w:rsidRPr="00197F8C" w:rsidRDefault="00127761" w:rsidP="00197F8C">
                    <w:r>
                      <w:rPr>
                        <w:rFonts w:ascii="Verdana" w:hAnsi="Verdana"/>
                        <w:color w:val="000000"/>
                      </w:rPr>
                      <w:t>mRNA</w:t>
                    </w:r>
                  </w:p>
                </w:txbxContent>
              </v:textbox>
            </v:shape>
            <v:shape id="_x0000_s1045" type="#_x0000_t130" style="position:absolute;left:12348;top:7834;width:1695;height:923;rotation:2566910fd">
              <v:textbox style="mso-next-textbox:#_x0000_s1045">
                <w:txbxContent>
                  <w:p w:rsidR="00127761" w:rsidRPr="0023750E" w:rsidRDefault="00127761" w:rsidP="0023750E"/>
                </w:txbxContent>
              </v:textbox>
            </v:shape>
            <v:shape id="_x0000_s1046" type="#_x0000_t130" style="position:absolute;left:14746;top:9708;width:1695;height:859;rotation:1490559fd">
              <v:textbox style="mso-next-textbox:#_x0000_s1046">
                <w:txbxContent>
                  <w:p w:rsidR="00127761" w:rsidRDefault="00127761">
                    <w:r>
                      <w:t xml:space="preserve"> </w:t>
                    </w:r>
                  </w:p>
                  <w:p w:rsidR="00127761" w:rsidRDefault="00127761"/>
                </w:txbxContent>
              </v:textbox>
            </v:shape>
            <v:shape id="_x0000_s1047" type="#_x0000_t130" style="position:absolute;left:12281;top:10447;width:1695;height:911;rotation:2452397fd">
              <v:textbox style="mso-next-textbox:#_x0000_s1047">
                <w:txbxContent>
                  <w:p w:rsidR="00127761" w:rsidRPr="001E328B" w:rsidRDefault="00127761" w:rsidP="001E328B"/>
                </w:txbxContent>
              </v:textbox>
            </v:shape>
            <v:shapetype id="_x0000_t119" coordsize="21600,21600" o:spt="119" path="m,l21600,,17240,21600r-12880,xe">
              <v:stroke joinstyle="miter"/>
              <v:path gradientshapeok="t" o:connecttype="custom" o:connectlocs="10800,0;2180,10800;10800,21600;19420,10800" textboxrect="4321,0,17204,21600"/>
            </v:shapetype>
            <v:shape id="_x0000_s1048" type="#_x0000_t119" style="position:absolute;left:15615;top:2550;width:1245;height:1905">
              <v:textbox style="layout-flow:vertical;mso-next-textbox:#_x0000_s1048">
                <w:txbxContent>
                  <w:p w:rsidR="00127761" w:rsidRDefault="00127761">
                    <w:r>
                      <w:t xml:space="preserve">     </w:t>
                    </w:r>
                  </w:p>
                </w:txbxContent>
              </v:textbox>
            </v:shape>
            <v:shape id="_x0000_s1049" type="#_x0000_t119" style="position:absolute;left:15615;top:7290;width:1245;height:1905;rotation:12227660fd">
              <v:textbox style="layout-flow:vertical;mso-layout-flow-alt:bottom-to-top;mso-next-textbox:#_x0000_s1049">
                <w:txbxContent>
                  <w:p w:rsidR="00127761" w:rsidRDefault="00127761">
                    <w:r>
                      <w:t xml:space="preserve">     </w:t>
                    </w:r>
                  </w:p>
                </w:txbxContent>
              </v:textbox>
            </v:shape>
          </v:group>
        </w:pict>
      </w:r>
    </w:p>
    <w:p w:rsidR="00127761" w:rsidRPr="00E64049" w:rsidRDefault="00127761" w:rsidP="00E64049"/>
    <w:p w:rsidR="00127761" w:rsidRPr="00E64049" w:rsidRDefault="00127761" w:rsidP="00E64049"/>
    <w:p w:rsidR="00127761" w:rsidRPr="00E64049" w:rsidRDefault="00127761" w:rsidP="00E64049"/>
    <w:p w:rsidR="00127761" w:rsidRDefault="00127761" w:rsidP="00E64049"/>
    <w:p w:rsidR="00127761" w:rsidRDefault="00127761" w:rsidP="00E64049">
      <w:pPr>
        <w:tabs>
          <w:tab w:val="left" w:pos="1815"/>
        </w:tabs>
      </w:pPr>
      <w:r>
        <w:rPr>
          <w:noProof/>
          <w:lang w:eastAsia="tr-TR"/>
        </w:rPr>
        <w:pict>
          <v:shape id="_x0000_s1050" type="#_x0000_t32" style="position:absolute;margin-left:652.65pt;margin-top:117.35pt;width:63pt;height:136.5pt;z-index:251656192" o:connectortype="straight" strokeweight="2pt"/>
        </w:pict>
      </w:r>
      <w:r>
        <w:tab/>
      </w:r>
    </w:p>
    <w:p w:rsidR="00127761" w:rsidRDefault="00127761" w:rsidP="00E64049">
      <w:pPr>
        <w:tabs>
          <w:tab w:val="left" w:pos="1815"/>
        </w:tabs>
      </w:pPr>
    </w:p>
    <w:p w:rsidR="00127761" w:rsidRDefault="00127761" w:rsidP="00E64049">
      <w:pPr>
        <w:tabs>
          <w:tab w:val="left" w:pos="1815"/>
        </w:tabs>
      </w:pPr>
    </w:p>
    <w:p w:rsidR="00127761" w:rsidRDefault="00127761" w:rsidP="00E64049">
      <w:pPr>
        <w:tabs>
          <w:tab w:val="left" w:pos="1815"/>
        </w:tabs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229.5pt;margin-top:312pt;width:111.75pt;height:286.5pt;z-index:251659264;mso-position-horizontal-relative:page;mso-position-vertical-relative:page" o:allowincell="f" fillcolor="#e6eed5" stroked="f" strokecolor="#622423" strokeweight="6pt">
            <v:fill r:id="rId5" o:title="" type="pattern"/>
            <v:stroke linestyle="thickThin"/>
            <v:textbox style="mso-next-textbox:#_x0000_s1051" inset="18pt,18pt,18pt,18pt">
              <w:txbxContent>
                <w:p w:rsidR="00127761" w:rsidRPr="000A0FE1" w:rsidRDefault="00127761" w:rsidP="000A0FE1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 w:rsidRPr="000A0FE1"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BOŞ YERLERİ </w:t>
                  </w:r>
                </w:p>
                <w:p w:rsidR="00127761" w:rsidRPr="000A0FE1" w:rsidRDefault="00127761" w:rsidP="000A0FE1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NÜKLEİK ASİTLERDE</w:t>
                  </w:r>
                </w:p>
                <w:p w:rsidR="00127761" w:rsidRPr="000A0FE1" w:rsidRDefault="00127761" w:rsidP="000A0FE1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 w:rsidRPr="000A0FE1"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GEÇEN DİĞER </w:t>
                  </w:r>
                </w:p>
                <w:p w:rsidR="00127761" w:rsidRPr="000A0FE1" w:rsidRDefault="00127761" w:rsidP="000A0FE1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 w:rsidRPr="000A0FE1"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KAVRAMLARLA</w:t>
                  </w:r>
                </w:p>
                <w:p w:rsidR="00127761" w:rsidRPr="000A0FE1" w:rsidRDefault="00127761" w:rsidP="000A0FE1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 w:rsidRPr="000A0FE1"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DOLDURUNUZ.</w:t>
                  </w:r>
                </w:p>
                <w:p w:rsidR="00127761" w:rsidRPr="000A0FE1" w:rsidRDefault="00127761" w:rsidP="000A0FE1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127761" w:rsidRDefault="00127761" w:rsidP="00E64049">
      <w:pPr>
        <w:tabs>
          <w:tab w:val="left" w:pos="1815"/>
        </w:tabs>
      </w:pPr>
    </w:p>
    <w:p w:rsidR="00127761" w:rsidRDefault="00127761" w:rsidP="00E64049">
      <w:pPr>
        <w:tabs>
          <w:tab w:val="left" w:pos="1815"/>
        </w:tabs>
      </w:pPr>
    </w:p>
    <w:p w:rsidR="00127761" w:rsidRDefault="00127761" w:rsidP="00E64049">
      <w:pPr>
        <w:tabs>
          <w:tab w:val="left" w:pos="1815"/>
        </w:tabs>
      </w:pPr>
    </w:p>
    <w:p w:rsidR="00127761" w:rsidRDefault="00127761" w:rsidP="00E64049">
      <w:pPr>
        <w:tabs>
          <w:tab w:val="left" w:pos="1815"/>
        </w:tabs>
      </w:pPr>
    </w:p>
    <w:p w:rsidR="00127761" w:rsidRDefault="00127761" w:rsidP="00E64049">
      <w:pPr>
        <w:tabs>
          <w:tab w:val="left" w:pos="1815"/>
        </w:tabs>
      </w:pPr>
    </w:p>
    <w:p w:rsidR="00127761" w:rsidRDefault="00127761" w:rsidP="00E64049">
      <w:pPr>
        <w:tabs>
          <w:tab w:val="left" w:pos="1815"/>
        </w:tabs>
      </w:pPr>
    </w:p>
    <w:p w:rsidR="00127761" w:rsidRDefault="00127761" w:rsidP="00E64049">
      <w:pPr>
        <w:tabs>
          <w:tab w:val="left" w:pos="1815"/>
        </w:tabs>
      </w:pPr>
    </w:p>
    <w:p w:rsidR="00127761" w:rsidRDefault="00127761" w:rsidP="00E64049">
      <w:pPr>
        <w:tabs>
          <w:tab w:val="left" w:pos="1815"/>
        </w:tabs>
      </w:pPr>
    </w:p>
    <w:p w:rsidR="00127761" w:rsidRDefault="00127761" w:rsidP="00E64049">
      <w:pPr>
        <w:tabs>
          <w:tab w:val="left" w:pos="1815"/>
        </w:tabs>
      </w:pPr>
    </w:p>
    <w:p w:rsidR="00127761" w:rsidRDefault="00127761" w:rsidP="00E64049">
      <w:pPr>
        <w:tabs>
          <w:tab w:val="left" w:pos="1815"/>
        </w:tabs>
      </w:pPr>
    </w:p>
    <w:p w:rsidR="00127761" w:rsidRDefault="00127761" w:rsidP="00E64049">
      <w:pPr>
        <w:tabs>
          <w:tab w:val="left" w:pos="1815"/>
        </w:tabs>
      </w:pPr>
    </w:p>
    <w:p w:rsidR="00127761" w:rsidRDefault="00127761" w:rsidP="00E64049">
      <w:pPr>
        <w:tabs>
          <w:tab w:val="left" w:pos="1815"/>
        </w:tabs>
      </w:pPr>
      <w:r>
        <w:rPr>
          <w:noProof/>
          <w:lang w:eastAsia="tr-TR"/>
        </w:rPr>
        <w:pict>
          <v:group id="_x0000_s1052" style="position:absolute;margin-left:7.65pt;margin-top:14.85pt;width:831.65pt;height:486.6pt;z-index:251658240" coordorigin="720,1882" coordsize="16633,9732">
            <v:shape id="_x0000_s1053" type="#_x0000_t130" style="position:absolute;left:720;top:4800;width:4310;height:2730" o:regroupid="1">
              <v:textbox style="mso-next-textbox:#_x0000_s1053">
                <w:txbxContent>
                  <w:p w:rsidR="00127761" w:rsidRDefault="00127761" w:rsidP="001D2D18"/>
                  <w:p w:rsidR="00127761" w:rsidRPr="00F26CDD" w:rsidRDefault="00127761" w:rsidP="001D2D18">
                    <w:pPr>
                      <w:rPr>
                        <w:sz w:val="40"/>
                        <w:szCs w:val="40"/>
                      </w:rPr>
                    </w:pPr>
                    <w:r w:rsidRPr="00F26CDD">
                      <w:rPr>
                        <w:sz w:val="40"/>
                        <w:szCs w:val="40"/>
                      </w:rPr>
                      <w:t>NÜKLEİK ASİTLER</w:t>
                    </w:r>
                  </w:p>
                </w:txbxContent>
              </v:textbox>
            </v:shape>
            <v:shape id="_x0000_s1054" type="#_x0000_t32" style="position:absolute;left:4125;top:6108;width:13228;height:105" o:connectortype="straight" o:regroupid="1" strokecolor="#0d0d0d" strokeweight="6pt">
              <v:stroke startarrow="oval"/>
            </v:shape>
            <v:shape id="_x0000_s1055" type="#_x0000_t32" style="position:absolute;left:6465;top:4230;width:1935;height:1875;flip:x y" o:connectortype="straight" o:regroupid="1" strokecolor="#0d0d0d" strokeweight="4pt"/>
            <v:shape id="_x0000_s1056" type="#_x0000_t32" style="position:absolute;left:7242;top:3585;width:1828;height:1440;flip:y" o:connectortype="straight" o:regroupid="1" strokecolor="#0d0d0d" strokeweight="2pt"/>
            <v:shape id="_x0000_s1057" type="#_x0000_t32" style="position:absolute;left:8280;top:4230;width:1384;height:795" o:connectortype="straight" o:regroupid="1" strokeweight="1pt"/>
            <v:shape id="_x0000_s1058" type="#_x0000_t32" style="position:absolute;left:7500;top:6108;width:2847;height:1635;flip:x" o:connectortype="straight" o:regroupid="1" strokeweight="4pt"/>
            <v:shape id="_x0000_s1059" type="#_x0000_t32" style="position:absolute;left:8985;top:6870;width:2847;height:873" o:connectortype="straight" o:regroupid="1" strokeweight="2pt"/>
            <v:shape id="_x0000_s1060" type="#_x0000_t32" style="position:absolute;left:12945;top:6213;width:2485;height:1722;flip:x" o:connectortype="straight" o:regroupid="1" strokeweight="4pt"/>
            <v:shape id="_x0000_s1061" type="#_x0000_t32" style="position:absolute;left:12945;top:9960;width:2281;height:465;flip:x" o:connectortype="straight" o:regroupid="1" strokeweight="1pt"/>
            <v:shape id="_x0000_s1062" type="#_x0000_t32" style="position:absolute;left:11700;top:4695;width:1683;height:1413;flip:y" o:connectortype="straight" o:regroupid="1" strokeweight="4pt"/>
            <v:shape id="_x0000_s1063" type="#_x0000_t32" style="position:absolute;left:16335;top:4695;width:236;height:1413;flip:y" o:connectortype="straight" o:regroupid="1" strokeweight="4pt"/>
            <v:shape id="_x0000_s1064" type="#_x0000_t32" style="position:absolute;left:16335;top:6213;width:236;height:1317" o:connectortype="straight" o:regroupid="1" strokeweight="4pt"/>
            <v:shape id="_x0000_s1065" type="#_x0000_t130" style="position:absolute;left:5912;top:3171;width:1695;height:968;rotation:-3088014fd" o:regroupid="1">
              <v:textbox style="mso-next-textbox:#_x0000_s1065">
                <w:txbxContent>
                  <w:p w:rsidR="00127761" w:rsidRDefault="00127761" w:rsidP="001D2D18"/>
                  <w:p w:rsidR="00127761" w:rsidRDefault="00127761" w:rsidP="001D2D18">
                    <w:r>
                      <w:t>RNA</w:t>
                    </w:r>
                  </w:p>
                </w:txbxContent>
              </v:textbox>
            </v:shape>
            <v:shape id="_x0000_s1066" type="#_x0000_t130" style="position:absolute;left:8579;top:2315;width:2148;height:1281;rotation:-3088014fd" o:regroupid="1">
              <v:textbox style="mso-next-textbox:#_x0000_s1066">
                <w:txbxContent>
                  <w:p w:rsidR="00127761" w:rsidRDefault="00127761" w:rsidP="001D2D18"/>
                  <w:p w:rsidR="00127761" w:rsidRDefault="00127761" w:rsidP="001D2D18">
                    <w:r>
                      <w:t>DNA</w:t>
                    </w:r>
                  </w:p>
                </w:txbxContent>
              </v:textbox>
            </v:shape>
            <v:shape id="_x0000_s1067" type="#_x0000_t130" style="position:absolute;left:9491;top:5160;width:1762;height:555;rotation:1814699fd" o:regroupid="1">
              <v:textbox style="mso-next-textbox:#_x0000_s1067">
                <w:txbxContent>
                  <w:p w:rsidR="00127761" w:rsidRPr="00197F8C" w:rsidRDefault="00127761" w:rsidP="00197F8C">
                    <w:r>
                      <w:t>RİBOZOM</w:t>
                    </w:r>
                  </w:p>
                </w:txbxContent>
              </v:textbox>
            </v:shape>
            <v:shape id="_x0000_s1068" type="#_x0000_t130" style="position:absolute;left:11481;top:6721;width:1695;height:1019;rotation:-3088014fd" o:regroupid="1">
              <v:textbox style="mso-next-textbox:#_x0000_s1068">
                <w:txbxContent>
                  <w:p w:rsidR="00127761" w:rsidRPr="00197F8C" w:rsidRDefault="00127761" w:rsidP="0023750E">
                    <w:r>
                      <w:t xml:space="preserve">  </w:t>
                    </w:r>
                    <w:r>
                      <w:rPr>
                        <w:rFonts w:ascii="Verdana" w:hAnsi="Verdana"/>
                        <w:color w:val="000000"/>
                      </w:rPr>
                      <w:t>mRNA</w:t>
                    </w:r>
                  </w:p>
                  <w:p w:rsidR="00127761" w:rsidRDefault="00127761" w:rsidP="001D2D18"/>
                </w:txbxContent>
              </v:textbox>
            </v:shape>
            <v:shape id="_x0000_s1069" type="#_x0000_t130" style="position:absolute;left:13068;top:3528;width:2035;height:1034;rotation:-3088014fd" o:regroupid="1">
              <v:textbox style="mso-next-textbox:#_x0000_s1069">
                <w:txbxContent>
                  <w:p w:rsidR="00127761" w:rsidRPr="00D26428" w:rsidRDefault="00127761" w:rsidP="00197F8C">
                    <w:pPr>
                      <w:rPr>
                        <w:sz w:val="16"/>
                        <w:szCs w:val="16"/>
                      </w:rPr>
                    </w:pPr>
                    <w:r w:rsidRPr="00D26428">
                      <w:rPr>
                        <w:sz w:val="16"/>
                        <w:szCs w:val="16"/>
                      </w:rPr>
                      <w:t>MİTEKONDRİ</w:t>
                    </w:r>
                  </w:p>
                </w:txbxContent>
              </v:textbox>
            </v:shape>
            <v:shape id="_x0000_s1070" type="#_x0000_t130" style="position:absolute;left:7132;top:8010;width:1756;height:956;rotation:2057940fd" o:regroupid="1">
              <v:textbox style="mso-next-textbox:#_x0000_s1070">
                <w:txbxContent>
                  <w:p w:rsidR="00127761" w:rsidRDefault="00127761" w:rsidP="0023750E">
                    <w:r>
                      <w:rPr>
                        <w:rFonts w:ascii="Verdana" w:hAnsi="Verdana"/>
                        <w:color w:val="000000"/>
                      </w:rPr>
                      <w:t>(rRNA)</w:t>
                    </w:r>
                  </w:p>
                  <w:p w:rsidR="00127761" w:rsidRDefault="00127761" w:rsidP="001D2D18"/>
                </w:txbxContent>
              </v:textbox>
            </v:shape>
            <v:shape id="_x0000_s1071" type="#_x0000_t130" style="position:absolute;left:12582;top:8090;width:1747;height:923;rotation:2566910fd" o:regroupid="1">
              <v:textbox style="mso-next-textbox:#_x0000_s1071">
                <w:txbxContent>
                  <w:p w:rsidR="00127761" w:rsidRPr="001E328B" w:rsidRDefault="00127761" w:rsidP="0023750E">
                    <w:r>
                      <w:t>rRNA</w:t>
                    </w:r>
                  </w:p>
                  <w:p w:rsidR="00127761" w:rsidRDefault="00127761" w:rsidP="001D2D18"/>
                  <w:p w:rsidR="00127761" w:rsidRDefault="00127761" w:rsidP="001D2D18">
                    <w:r>
                      <w:t xml:space="preserve">   </w:t>
                    </w:r>
                  </w:p>
                </w:txbxContent>
              </v:textbox>
            </v:shape>
            <v:shape id="_x0000_s1072" type="#_x0000_t130" style="position:absolute;left:14983;top:9961;width:1764;height:859;rotation:1490559fd" o:regroupid="1">
              <v:textbox style="mso-next-textbox:#_x0000_s1072">
                <w:txbxContent>
                  <w:p w:rsidR="00127761" w:rsidRPr="00D26428" w:rsidRDefault="00127761" w:rsidP="0023750E">
                    <w:pPr>
                      <w:rPr>
                        <w:sz w:val="16"/>
                        <w:szCs w:val="16"/>
                      </w:rPr>
                    </w:pPr>
                    <w:r w:rsidRPr="00D26428">
                      <w:rPr>
                        <w:rFonts w:ascii="Verdana" w:hAnsi="Verdana"/>
                        <w:color w:val="000000"/>
                        <w:sz w:val="16"/>
                        <w:szCs w:val="16"/>
                      </w:rPr>
                      <w:t>Pirimidinler</w:t>
                    </w:r>
                  </w:p>
                </w:txbxContent>
              </v:textbox>
            </v:shape>
            <v:shape id="_x0000_s1073" type="#_x0000_t130" style="position:absolute;left:12515;top:10703;width:1749;height:911;rotation:2452397fd" o:regroupid="1">
              <v:textbox style="mso-next-textbox:#_x0000_s1073">
                <w:txbxContent>
                  <w:p w:rsidR="00127761" w:rsidRDefault="00127761" w:rsidP="001D2D18">
                    <w:r>
                      <w:rPr>
                        <w:rFonts w:ascii="Verdana" w:hAnsi="Verdana"/>
                        <w:color w:val="000000"/>
                        <w:sz w:val="20"/>
                        <w:szCs w:val="20"/>
                      </w:rPr>
                      <w:t>(Adenin,Guanin)</w:t>
                    </w:r>
                  </w:p>
                </w:txbxContent>
              </v:textbox>
            </v:shape>
            <v:shape id="_x0000_s1074" type="#_x0000_t119" style="position:absolute;left:15855;top:2790;width:1306;height:1905" o:regroupid="1">
              <v:textbox style="layout-flow:vertical;mso-next-textbox:#_x0000_s1074">
                <w:txbxContent>
                  <w:p w:rsidR="00127761" w:rsidRPr="0023750E" w:rsidRDefault="00127761" w:rsidP="0023750E">
                    <w:r>
                      <w:t>KLOROPLAST</w:t>
                    </w:r>
                  </w:p>
                </w:txbxContent>
              </v:textbox>
            </v:shape>
            <v:shape id="_x0000_s1075" type="#_x0000_t119" style="position:absolute;left:15854;top:7533;width:1301;height:1905;rotation:12227660fd" o:regroupid="1">
              <v:textbox style="layout-flow:vertical;mso-layout-flow-alt:bottom-to-top;mso-next-textbox:#_x0000_s1075">
                <w:txbxContent>
                  <w:p w:rsidR="00127761" w:rsidRPr="0023750E" w:rsidRDefault="00127761" w:rsidP="0023750E">
                    <w:r>
                      <w:rPr>
                        <w:rFonts w:ascii="Verdana" w:hAnsi="Verdana"/>
                        <w:color w:val="000000"/>
                        <w:sz w:val="20"/>
                        <w:szCs w:val="20"/>
                      </w:rPr>
                      <w:t>Deoksiriboz</w:t>
                    </w:r>
                  </w:p>
                </w:txbxContent>
              </v:textbox>
            </v:shape>
          </v:group>
        </w:pict>
      </w:r>
    </w:p>
    <w:p w:rsidR="00127761" w:rsidRDefault="00127761" w:rsidP="00E64049">
      <w:pPr>
        <w:tabs>
          <w:tab w:val="left" w:pos="1815"/>
        </w:tabs>
      </w:pPr>
    </w:p>
    <w:p w:rsidR="00127761" w:rsidRDefault="00127761" w:rsidP="00E64049">
      <w:pPr>
        <w:tabs>
          <w:tab w:val="left" w:pos="1815"/>
        </w:tabs>
      </w:pPr>
    </w:p>
    <w:p w:rsidR="00127761" w:rsidRDefault="00127761" w:rsidP="00E64049">
      <w:pPr>
        <w:tabs>
          <w:tab w:val="left" w:pos="1815"/>
        </w:tabs>
      </w:pPr>
    </w:p>
    <w:p w:rsidR="00127761" w:rsidRDefault="00127761" w:rsidP="00E64049">
      <w:pPr>
        <w:tabs>
          <w:tab w:val="left" w:pos="1815"/>
        </w:tabs>
      </w:pPr>
    </w:p>
    <w:p w:rsidR="00127761" w:rsidRDefault="00127761" w:rsidP="00E64049">
      <w:pPr>
        <w:tabs>
          <w:tab w:val="left" w:pos="1815"/>
        </w:tabs>
      </w:pPr>
    </w:p>
    <w:p w:rsidR="00127761" w:rsidRPr="00E64049" w:rsidRDefault="00127761" w:rsidP="00E64049">
      <w:pPr>
        <w:tabs>
          <w:tab w:val="left" w:pos="1815"/>
        </w:tabs>
      </w:pPr>
    </w:p>
    <w:sectPr w:rsidR="00127761" w:rsidRPr="00E64049" w:rsidSect="00E64049"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656B"/>
    <w:rsid w:val="000A0FE1"/>
    <w:rsid w:val="000C5395"/>
    <w:rsid w:val="00127761"/>
    <w:rsid w:val="00197F8C"/>
    <w:rsid w:val="001B6222"/>
    <w:rsid w:val="001D2D18"/>
    <w:rsid w:val="001E328B"/>
    <w:rsid w:val="0023750E"/>
    <w:rsid w:val="00237BCC"/>
    <w:rsid w:val="002C0ECB"/>
    <w:rsid w:val="003507AE"/>
    <w:rsid w:val="00402306"/>
    <w:rsid w:val="004C3A57"/>
    <w:rsid w:val="0056656B"/>
    <w:rsid w:val="005E579A"/>
    <w:rsid w:val="00695560"/>
    <w:rsid w:val="007206A1"/>
    <w:rsid w:val="00960F24"/>
    <w:rsid w:val="009A1178"/>
    <w:rsid w:val="00B01BAF"/>
    <w:rsid w:val="00C57745"/>
    <w:rsid w:val="00C62C8B"/>
    <w:rsid w:val="00CA4162"/>
    <w:rsid w:val="00D26428"/>
    <w:rsid w:val="00D73A0A"/>
    <w:rsid w:val="00E64049"/>
    <w:rsid w:val="00F26CDD"/>
    <w:rsid w:val="00F81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79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5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07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2</Pages>
  <Words>5</Words>
  <Characters>29</Characters>
  <Application>Microsoft Office Outlook</Application>
  <DocSecurity>0</DocSecurity>
  <Lines>0</Lines>
  <Paragraphs>0</Paragraphs>
  <ScaleCrop>false</ScaleCrop>
  <Company>ozlem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</dc:creator>
  <cp:keywords/>
  <dc:description/>
  <cp:lastModifiedBy>OEM</cp:lastModifiedBy>
  <cp:revision>9</cp:revision>
  <dcterms:created xsi:type="dcterms:W3CDTF">2010-10-12T14:31:00Z</dcterms:created>
  <dcterms:modified xsi:type="dcterms:W3CDTF">2010-12-28T19:14:00Z</dcterms:modified>
</cp:coreProperties>
</file>